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5F6" w:rsidRDefault="00F17B9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5E55F6" w:rsidRDefault="005E55F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5E55F6" w:rsidRDefault="005E55F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5E55F6" w:rsidRDefault="005E55F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5E55F6" w:rsidRDefault="00F17B9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5E55F6" w:rsidRDefault="00F17B9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5E55F6" w:rsidRDefault="005E55F6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5E55F6" w:rsidRDefault="005E55F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>нижеследующем:</w:t>
      </w:r>
    </w:p>
    <w:p w:rsidR="005E55F6" w:rsidRDefault="00F17B96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5E55F6" w:rsidRDefault="00F17B96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приборы контроля и измерения неэлектрических величин (далее Продукция) в ассортименте, количестве, качестве, в сроки и по ценам, оговоренным Стор</w:t>
      </w:r>
      <w:r>
        <w:rPr>
          <w:rFonts w:ascii="Tinos" w:eastAsia="Tinos" w:hAnsi="Tinos" w:cs="Tinos"/>
        </w:rPr>
        <w:t>онами в Спецификации (Приложение № 1), являющейся неотъемлемой частью настоящего Договора.</w:t>
      </w:r>
    </w:p>
    <w:p w:rsidR="005E55F6" w:rsidRDefault="00F17B96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5E55F6" w:rsidRDefault="00F17B96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5E55F6" w:rsidRDefault="00F17B96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eastAsia="Tinos" w:hAnsi="Tinos" w:cs="Tinos"/>
          <w:sz w:val="22"/>
          <w:szCs w:val="22"/>
        </w:rPr>
        <w:t xml:space="preserve">менению в течение срока его действия. </w:t>
      </w:r>
    </w:p>
    <w:p w:rsidR="005E55F6" w:rsidRDefault="00F17B96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eastAsia="Tinos" w:hAnsi="Tinos" w:cs="Tinos"/>
          <w:sz w:val="22"/>
          <w:szCs w:val="22"/>
        </w:rPr>
        <w:t>о соглашения к настоящему Договору.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eastAsia="Tinos" w:hAnsi="Tinos" w:cs="Tinos"/>
          <w:sz w:val="22"/>
          <w:szCs w:val="22"/>
        </w:rPr>
        <w:t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</w:t>
      </w:r>
      <w:r>
        <w:rPr>
          <w:rFonts w:ascii="Tinos" w:eastAsia="Tinos" w:hAnsi="Tinos" w:cs="Tinos"/>
          <w:sz w:val="22"/>
          <w:szCs w:val="22"/>
        </w:rPr>
        <w:t>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</w:t>
      </w:r>
      <w:r>
        <w:rPr>
          <w:rFonts w:ascii="Tinos" w:eastAsia="Tinos" w:hAnsi="Tinos" w:cs="Tinos"/>
          <w:sz w:val="22"/>
          <w:szCs w:val="22"/>
        </w:rPr>
        <w:t>жные затраты.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</w:t>
      </w:r>
      <w:r>
        <w:rPr>
          <w:rFonts w:ascii="Tinos" w:eastAsia="Tinos" w:hAnsi="Tinos" w:cs="Tinos"/>
          <w:sz w:val="22"/>
          <w:szCs w:val="22"/>
        </w:rPr>
        <w:t xml:space="preserve"> письменному соглашению сторон с оформлением новой Спецификации.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5E55F6" w:rsidRDefault="00F17B96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</w:t>
      </w:r>
      <w:r>
        <w:rPr>
          <w:rFonts w:ascii="Tinos" w:eastAsia="Tinos" w:hAnsi="Tinos" w:cs="Tinos"/>
          <w:sz w:val="22"/>
          <w:szCs w:val="22"/>
        </w:rPr>
        <w:lastRenderedPageBreak/>
        <w:t>Сторон.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5E55F6" w:rsidRDefault="00F17B9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5E55F6" w:rsidRDefault="00F17B9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5E55F6" w:rsidRDefault="00F17B9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5E55F6" w:rsidRDefault="00F17B96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5E55F6" w:rsidRDefault="00F17B9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5E55F6" w:rsidRDefault="00F17B96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5E55F6" w:rsidRDefault="00F17B96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01.04.2026 г. по 30.04.2026 г.</w:t>
      </w:r>
    </w:p>
    <w:p w:rsidR="005E55F6" w:rsidRDefault="00F17B96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5E55F6" w:rsidRDefault="00F17B96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</w:t>
      </w:r>
      <w:r>
        <w:rPr>
          <w:rFonts w:ascii="Tinos" w:eastAsia="Tinos" w:hAnsi="Tinos" w:cs="Tinos"/>
        </w:rPr>
        <w:t>я транспортом за счет средств Поставщика.</w:t>
      </w:r>
    </w:p>
    <w:p w:rsidR="005E55F6" w:rsidRDefault="00F17B9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5E55F6" w:rsidRDefault="00F17B9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</w:t>
      </w:r>
      <w:r>
        <w:rPr>
          <w:rFonts w:ascii="Tinos" w:eastAsia="Tinos" w:hAnsi="Tinos" w:cs="Tinos"/>
          <w:sz w:val="22"/>
          <w:szCs w:val="22"/>
        </w:rPr>
        <w:t>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5E55F6" w:rsidRDefault="00F17B9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силами и средствами Поставщика (франко-склад Покупателя).</w:t>
      </w:r>
    </w:p>
    <w:p w:rsidR="005E55F6" w:rsidRDefault="00F17B9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5E55F6" w:rsidRDefault="00F17B9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5E55F6" w:rsidRDefault="00F17B9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5E55F6" w:rsidRDefault="00F17B96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5E55F6" w:rsidRDefault="00F17B9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</w:t>
      </w:r>
      <w:r>
        <w:rPr>
          <w:rFonts w:ascii="Tinos" w:eastAsia="Tinos" w:hAnsi="Tinos" w:cs="Tinos"/>
        </w:rPr>
        <w:t>му, быть ранее не использованной и не подверженная ремонту или восстановлению.</w:t>
      </w:r>
    </w:p>
    <w:p w:rsidR="005E55F6" w:rsidRDefault="00F17B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5E55F6" w:rsidRDefault="00F17B96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5E55F6" w:rsidRDefault="00F17B96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</w:t>
      </w:r>
      <w:r>
        <w:rPr>
          <w:rFonts w:ascii="Tinos" w:eastAsia="Tinos" w:hAnsi="Tinos" w:cs="Tinos"/>
        </w:rPr>
        <w:t>.</w:t>
      </w:r>
    </w:p>
    <w:p w:rsidR="005E55F6" w:rsidRDefault="00F17B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</w:t>
      </w:r>
      <w:r>
        <w:rPr>
          <w:rFonts w:ascii="Tinos" w:eastAsia="Tinos" w:hAnsi="Tinos" w:cs="Tinos"/>
        </w:rPr>
        <w:t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nos" w:eastAsia="Tinos" w:hAnsi="Tinos" w:cs="Tinos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 </w:t>
      </w:r>
    </w:p>
    <w:p w:rsidR="005E55F6" w:rsidRDefault="00F17B96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</w:t>
      </w:r>
      <w:r>
        <w:rPr>
          <w:rFonts w:ascii="Tinos" w:eastAsia="Tinos" w:hAnsi="Tinos" w:cs="Tinos"/>
        </w:rPr>
        <w:t>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5E55F6" w:rsidRDefault="00F17B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</w:t>
      </w:r>
      <w:r>
        <w:rPr>
          <w:rFonts w:ascii="Tinos" w:eastAsia="Tinos" w:hAnsi="Tinos" w:cs="Tinos"/>
        </w:rPr>
        <w:t>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5E55F6" w:rsidRDefault="00F17B9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</w:t>
      </w:r>
      <w:r>
        <w:rPr>
          <w:rFonts w:ascii="Tinos" w:eastAsia="Tinos" w:hAnsi="Tinos" w:cs="Tinos"/>
        </w:rPr>
        <w:t xml:space="preserve"> поставляемой Продукцией.</w:t>
      </w:r>
    </w:p>
    <w:p w:rsidR="005E55F6" w:rsidRDefault="00F17B9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5E55F6" w:rsidRDefault="00F17B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</w:t>
      </w:r>
      <w:r>
        <w:rPr>
          <w:rFonts w:ascii="Tinos" w:eastAsia="Tinos" w:hAnsi="Tinos" w:cs="Tinos"/>
        </w:rPr>
        <w:t>анные с Покупателем, устранять любые дефекты в поставляемой Продукции, выявленные в течение гарантийного срока.</w:t>
      </w:r>
    </w:p>
    <w:p w:rsidR="005E55F6" w:rsidRDefault="00F17B9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фиксирующего </w:t>
      </w:r>
      <w:r>
        <w:rPr>
          <w:rFonts w:ascii="Tinos" w:eastAsia="Tinos" w:hAnsi="Tinos" w:cs="Tinos"/>
          <w:bCs/>
        </w:rPr>
        <w:t>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E55F6" w:rsidRDefault="00F17B9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</w:t>
      </w:r>
      <w:r>
        <w:rPr>
          <w:rFonts w:ascii="Tinos" w:eastAsia="Tinos" w:hAnsi="Tinos" w:cs="Tinos"/>
        </w:rPr>
        <w:t>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</w:t>
      </w:r>
      <w:r>
        <w:rPr>
          <w:rFonts w:ascii="Tinos" w:eastAsia="Tinos" w:hAnsi="Tinos" w:cs="Tinos"/>
        </w:rPr>
        <w:t>ку произвести ремонт или замену Продукции ненадлежащего качества или его части без расходов со стороны Покупателя.</w:t>
      </w:r>
    </w:p>
    <w:p w:rsidR="005E55F6" w:rsidRDefault="00F17B9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</w:t>
      </w:r>
      <w:r>
        <w:rPr>
          <w:rFonts w:ascii="Tinos" w:eastAsia="Tinos" w:hAnsi="Tinos" w:cs="Tinos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</w:t>
      </w:r>
      <w:r>
        <w:rPr>
          <w:rFonts w:ascii="Tinos" w:eastAsia="Tinos" w:hAnsi="Tinos" w:cs="Tinos"/>
        </w:rPr>
        <w:t>щего Договора.</w:t>
      </w:r>
    </w:p>
    <w:p w:rsidR="005E55F6" w:rsidRDefault="00F17B96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</w:t>
      </w:r>
      <w:r>
        <w:rPr>
          <w:rFonts w:ascii="Tinos" w:eastAsia="Tinos" w:hAnsi="Tinos" w:cs="Tinos"/>
        </w:rPr>
        <w:t xml:space="preserve">ляются вновь после их устранения, и других подобных недостатков) Покупатель вправе по своему выбору: </w:t>
      </w:r>
    </w:p>
    <w:p w:rsidR="005E55F6" w:rsidRDefault="00F17B96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5E55F6" w:rsidRDefault="00F17B96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потребовать замены Продукции ненадлежащего качества Продукцией, соответствующей Договору.</w:t>
      </w:r>
    </w:p>
    <w:p w:rsidR="005E55F6" w:rsidRDefault="00F17B96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5E55F6" w:rsidRDefault="00F17B96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5E55F6" w:rsidRDefault="00F17B96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5E55F6" w:rsidRDefault="00F17B96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5E55F6" w:rsidRDefault="00F17B9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5E55F6" w:rsidRDefault="00F17B9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5E55F6" w:rsidRDefault="00F17B9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5E55F6" w:rsidRDefault="00F17B9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E55F6" w:rsidRDefault="00F17B9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5E55F6" w:rsidRDefault="00F17B9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E55F6" w:rsidRDefault="00F17B96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5E55F6" w:rsidRDefault="00F17B96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5E55F6" w:rsidRDefault="00F17B9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эксплуатации;</w:t>
      </w:r>
    </w:p>
    <w:p w:rsidR="005E55F6" w:rsidRDefault="00F17B9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5E55F6" w:rsidRDefault="00F17B9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</w:t>
      </w:r>
      <w:r>
        <w:rPr>
          <w:rFonts w:ascii="Tinos" w:eastAsia="Tinos" w:hAnsi="Tinos" w:cs="Tinos"/>
        </w:rPr>
        <w:t>ерритории Российской Федерации в случае поставки Продукции, произведенной за пределами Российской Федерации;</w:t>
      </w:r>
    </w:p>
    <w:p w:rsidR="005E55F6" w:rsidRDefault="00F17B9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5E55F6" w:rsidRDefault="00F17B96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</w:t>
      </w:r>
      <w:r>
        <w:rPr>
          <w:rFonts w:ascii="Tinos" w:eastAsia="Tinos" w:hAnsi="Tinos" w:cs="Tinos"/>
        </w:rPr>
        <w:t>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E55F6" w:rsidRDefault="00F17B96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5E55F6" w:rsidRDefault="00F17B96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</w:t>
      </w:r>
      <w:r>
        <w:rPr>
          <w:rFonts w:ascii="Tinos" w:eastAsia="Tinos" w:hAnsi="Tinos" w:cs="Tinos"/>
          <w:sz w:val="22"/>
          <w:szCs w:val="22"/>
        </w:rPr>
        <w:t xml:space="preserve"> быть упакована Поставщиком таким образом, чтобы исключить ее порчу, повреждение и (или) уничтожение.</w:t>
      </w:r>
    </w:p>
    <w:p w:rsidR="005E55F6" w:rsidRDefault="00F17B9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eastAsia="Tinos" w:hAnsi="Tinos" w:cs="Tinos"/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eastAsia="Tinos" w:hAnsi="Tinos" w:cs="Tinos"/>
          <w:sz w:val="22"/>
          <w:szCs w:val="22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5E55F6" w:rsidRDefault="00F17B9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5E55F6" w:rsidRDefault="00F17B9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</w:t>
      </w:r>
      <w:r>
        <w:rPr>
          <w:rFonts w:ascii="Tinos" w:eastAsia="Tinos" w:hAnsi="Tinos" w:cs="Tinos"/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5E55F6" w:rsidRDefault="00F17B96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5E55F6" w:rsidRDefault="00F17B9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4.7.3.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5E55F6" w:rsidRDefault="00F17B96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5E55F6" w:rsidRDefault="00F17B9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E55F6" w:rsidRDefault="00F17B9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5E55F6" w:rsidRDefault="00F17B9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5E55F6" w:rsidRDefault="00F17B9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5E55F6" w:rsidRDefault="00F17B9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E55F6" w:rsidRDefault="00F17B9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5E55F6" w:rsidRDefault="00F17B96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5E55F6" w:rsidRDefault="00F17B96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</w:t>
      </w:r>
      <w:r>
        <w:rPr>
          <w:rFonts w:ascii="Tinos" w:eastAsia="Tinos" w:hAnsi="Tinos" w:cs="Tinos"/>
          <w:sz w:val="22"/>
          <w:szCs w:val="22"/>
        </w:rPr>
        <w:t>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5E55F6" w:rsidRDefault="00F17B96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5E55F6" w:rsidRDefault="00F17B96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</w:t>
      </w:r>
      <w:r>
        <w:rPr>
          <w:rFonts w:ascii="Tinos" w:eastAsia="Tinos" w:hAnsi="Tinos" w:cs="Tinos"/>
          <w:highlight w:val="white"/>
        </w:rPr>
        <w:t xml:space="preserve">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5E55F6" w:rsidRDefault="00F17B96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5E55F6" w:rsidRDefault="00F17B96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E55F6" w:rsidRDefault="00F17B9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E55F6" w:rsidRDefault="00F17B96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E55F6" w:rsidRDefault="00F17B96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5E55F6" w:rsidRDefault="00F17B9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5E55F6" w:rsidRDefault="00F17B96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5E55F6" w:rsidRDefault="00F17B9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5E55F6" w:rsidRDefault="00F17B9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E55F6" w:rsidRDefault="00F17B9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5E55F6" w:rsidRDefault="00F17B9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5E55F6" w:rsidRDefault="00F17B9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nos" w:eastAsia="Tinos" w:hAnsi="Tinos" w:cs="Tinos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E55F6" w:rsidRDefault="00F17B9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</w:t>
      </w:r>
      <w:r>
        <w:rPr>
          <w:rFonts w:ascii="Tinos" w:eastAsia="Tinos" w:hAnsi="Tinos" w:cs="Tinos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</w:t>
      </w:r>
      <w:r>
        <w:rPr>
          <w:rFonts w:ascii="Tinos" w:eastAsia="Tinos" w:hAnsi="Tinos" w:cs="Tinos"/>
        </w:rPr>
        <w:t>тниками или посредниками.</w:t>
      </w:r>
    </w:p>
    <w:p w:rsidR="005E55F6" w:rsidRDefault="00F17B9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5E55F6" w:rsidRDefault="00F17B96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</w:t>
      </w:r>
      <w:r>
        <w:rPr>
          <w:rFonts w:ascii="Tinos" w:eastAsia="Tinos" w:hAnsi="Tinos" w:cs="Tinos"/>
          <w:sz w:val="22"/>
          <w:szCs w:val="22"/>
        </w:rPr>
        <w:t xml:space="preserve">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</w:t>
      </w:r>
      <w:r>
        <w:rPr>
          <w:rFonts w:ascii="Tinos" w:eastAsia="Tinos" w:hAnsi="Tinos" w:cs="Tinos"/>
          <w:sz w:val="22"/>
          <w:szCs w:val="22"/>
        </w:rPr>
        <w:t>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</w:t>
      </w:r>
      <w:r>
        <w:rPr>
          <w:rFonts w:ascii="Tinos" w:eastAsia="Tinos" w:hAnsi="Tinos" w:cs="Tinos"/>
          <w:sz w:val="22"/>
          <w:szCs w:val="22"/>
        </w:rPr>
        <w:t>в отношении конфиденциальной информации действуют в течение 5 (пяти) лет после прекращения действия Договора.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</w:t>
      </w:r>
      <w:r>
        <w:rPr>
          <w:rFonts w:ascii="Tinos" w:eastAsia="Tinos" w:hAnsi="Tinos" w:cs="Tinos"/>
          <w:sz w:val="22"/>
          <w:szCs w:val="22"/>
        </w:rPr>
        <w:t xml:space="preserve">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E55F6" w:rsidRDefault="00F17B9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</w:t>
      </w:r>
      <w:r>
        <w:rPr>
          <w:rFonts w:ascii="Tinos" w:eastAsia="Tinos" w:hAnsi="Tinos" w:cs="Tinos"/>
          <w:b/>
        </w:rPr>
        <w:t>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</w:t>
      </w:r>
      <w:r>
        <w:rPr>
          <w:rFonts w:ascii="Tinos" w:eastAsia="Tinos" w:hAnsi="Tinos" w:cs="Tinos"/>
        </w:rPr>
        <w:t>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</w:t>
      </w:r>
      <w:r>
        <w:rPr>
          <w:rFonts w:ascii="Tinos" w:eastAsia="Tinos" w:hAnsi="Tinos" w:cs="Tinos"/>
        </w:rPr>
        <w:t>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5E55F6" w:rsidRDefault="005E55F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5E55F6" w:rsidRDefault="005E55F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5E55F6" w:rsidRDefault="00F17B9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5E55F6" w:rsidRDefault="00F17B96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E55F6" w:rsidRDefault="00F17B96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5E55F6" w:rsidRDefault="00F17B9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5E55F6" w:rsidRDefault="00F17B96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5E55F6" w:rsidRDefault="00F17B96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5E55F6" w:rsidRDefault="00F17B96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5E55F6" w:rsidRDefault="00F17B96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</w:t>
      </w:r>
      <w:r>
        <w:rPr>
          <w:rFonts w:ascii="Tinos" w:eastAsia="Tinos" w:hAnsi="Tinos" w:cs="Tinos"/>
        </w:rPr>
        <w:t>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E55F6" w:rsidRDefault="00F17B96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</w:t>
      </w:r>
      <w:r>
        <w:rPr>
          <w:rFonts w:ascii="Tinos" w:eastAsia="Tinos" w:hAnsi="Tinos" w:cs="Tinos"/>
        </w:rPr>
        <w:t>ра и (или) лицом, которому обязательство по исполнению сделки (операции) передано по договору или закону;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</w:t>
      </w:r>
      <w:r>
        <w:rPr>
          <w:rFonts w:ascii="Tinos" w:eastAsia="Tinos" w:hAnsi="Tinos" w:cs="Tinos"/>
        </w:rPr>
        <w:t>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</w:t>
      </w:r>
      <w:r>
        <w:rPr>
          <w:rFonts w:ascii="Tinos" w:eastAsia="Tinos" w:hAnsi="Tinos" w:cs="Tinos"/>
        </w:rPr>
        <w:t>занными лицами и фактическое исполнение обязательств по данной сделке;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является </w:t>
      </w:r>
      <w:r>
        <w:rPr>
          <w:rFonts w:ascii="Tinos" w:eastAsia="Tinos" w:hAnsi="Tinos" w:cs="Tinos"/>
        </w:rPr>
        <w:t>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5E55F6" w:rsidRDefault="00F17B9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5E55F6" w:rsidRDefault="00F17B96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E55F6" w:rsidRDefault="00F17B96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</w:t>
      </w:r>
      <w:r>
        <w:rPr>
          <w:rFonts w:ascii="Tinos" w:eastAsia="Tinos" w:hAnsi="Tinos" w:cs="Tinos"/>
        </w:rPr>
        <w:t xml:space="preserve">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eastAsia="Tinos" w:hAnsi="Tinos" w:cs="Tinos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E55F6" w:rsidRDefault="00F17B96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</w:t>
      </w:r>
      <w:r>
        <w:rPr>
          <w:rFonts w:ascii="Tinos" w:eastAsia="Tinos" w:hAnsi="Tinos" w:cs="Tinos"/>
        </w:rPr>
        <w:t xml:space="preserve">ний. 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eastAsia="Tinos" w:hAnsi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5E55F6" w:rsidRDefault="00F17B9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5E55F6" w:rsidRDefault="00F17B96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</w:t>
      </w:r>
      <w:r>
        <w:rPr>
          <w:rFonts w:ascii="Tinos" w:eastAsia="Tinos" w:hAnsi="Tinos" w:cs="Tinos"/>
          <w:sz w:val="22"/>
          <w:szCs w:val="22"/>
        </w:rPr>
        <w:t xml:space="preserve">а согласование всех вопросов по настоящему Договору: </w:t>
      </w:r>
    </w:p>
    <w:p w:rsidR="005E55F6" w:rsidRDefault="00F17B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5E55F6" w:rsidRDefault="00F17B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5E55F6" w:rsidRDefault="00F17B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5E55F6" w:rsidRDefault="00F17B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5E55F6" w:rsidRDefault="00F17B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5E55F6" w:rsidRDefault="00F17B9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5E55F6" w:rsidRDefault="00F17B96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nos" w:eastAsia="Tinos" w:hAnsi="Tinos" w:cs="Tinos"/>
        </w:rPr>
        <w:t>тым с момента получения такого уведомления Поставщиком.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</w:t>
      </w:r>
      <w:r>
        <w:rPr>
          <w:rFonts w:ascii="Tinos" w:eastAsia="Tinos" w:hAnsi="Tinos" w:cs="Tinos"/>
          <w:bCs/>
          <w:sz w:val="22"/>
          <w:szCs w:val="22"/>
        </w:rPr>
        <w:t>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</w:t>
      </w:r>
      <w:r>
        <w:rPr>
          <w:rFonts w:ascii="Tinos" w:eastAsia="Tinos" w:hAnsi="Tinos" w:cs="Tinos"/>
          <w:sz w:val="22"/>
          <w:szCs w:val="22"/>
        </w:rPr>
        <w:t>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E55F6" w:rsidRDefault="00F17B9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</w:t>
      </w:r>
      <w:r>
        <w:rPr>
          <w:rFonts w:ascii="Tinos" w:eastAsia="Tinos" w:hAnsi="Tinos" w:cs="Tinos"/>
          <w:sz w:val="22"/>
          <w:szCs w:val="22"/>
        </w:rPr>
        <w:t>ахождения, почтового адреса, номеров телефонов в течение 3 (трех) рабочих дней с даты таких изменений.</w:t>
      </w:r>
    </w:p>
    <w:p w:rsidR="005E55F6" w:rsidRDefault="00F17B96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rFonts w:ascii="Tinos" w:eastAsia="Tinos" w:hAnsi="Tinos" w:cs="Tinos"/>
          <w:sz w:val="22"/>
          <w:szCs w:val="22"/>
        </w:rPr>
        <w:t>с законодательством Российской Федерации.</w:t>
      </w:r>
    </w:p>
    <w:p w:rsidR="005E55F6" w:rsidRDefault="00F17B96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</w:t>
      </w:r>
      <w:r>
        <w:rPr>
          <w:rFonts w:ascii="Tinos" w:eastAsia="Tinos" w:hAnsi="Tinos" w:cs="Tinos"/>
          <w:sz w:val="22"/>
          <w:szCs w:val="22"/>
        </w:rPr>
        <w:t xml:space="preserve">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5E55F6" w:rsidRDefault="00F17B96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</w:t>
      </w:r>
      <w:r>
        <w:rPr>
          <w:rFonts w:ascii="Tinos" w:eastAsia="Tinos" w:hAnsi="Tinos" w:cs="Tinos"/>
        </w:rPr>
        <w:t xml:space="preserve">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5E55F6" w:rsidRDefault="00F17B96">
      <w:pPr>
        <w:pStyle w:val="aa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</w:t>
      </w:r>
      <w:r>
        <w:rPr>
          <w:rStyle w:val="af4"/>
          <w:rFonts w:ascii="Tinos" w:eastAsia="Tinos" w:hAnsi="Tinos" w:cs="Tinos"/>
          <w:sz w:val="22"/>
          <w:szCs w:val="22"/>
        </w:rPr>
        <w:footnoteRef/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i/>
          <w:sz w:val="22"/>
          <w:szCs w:val="22"/>
        </w:rPr>
        <w:t>Раздел включается при заключении договоров с</w:t>
      </w:r>
      <w:r>
        <w:rPr>
          <w:rFonts w:ascii="Tinos" w:eastAsia="Tinos" w:hAnsi="Tinos" w:cs="Tinos"/>
          <w:bCs/>
          <w:i/>
          <w:sz w:val="22"/>
          <w:szCs w:val="22"/>
        </w:rPr>
        <w:t xml:space="preserve">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5E55F6" w:rsidRDefault="00F17B96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5E55F6" w:rsidRDefault="00F17B96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</w:t>
      </w:r>
      <w:r>
        <w:rPr>
          <w:rFonts w:ascii="Tinos" w:eastAsia="Tinos" w:hAnsi="Tinos" w:cs="Tinos"/>
          <w:sz w:val="22"/>
          <w:szCs w:val="22"/>
        </w:rPr>
        <w:t>льность электронного документооборота.</w:t>
      </w:r>
    </w:p>
    <w:p w:rsidR="005E55F6" w:rsidRDefault="00F17B96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E55F6" w:rsidRDefault="00F17B96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5E55F6" w:rsidRDefault="00F17B96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E55F6" w:rsidRDefault="00F17B96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E55F6" w:rsidRDefault="00F17B9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5E55F6" w:rsidRDefault="00F17B9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5E55F6" w:rsidRDefault="00F17B9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</w:t>
      </w:r>
      <w:r>
        <w:rPr>
          <w:rFonts w:ascii="Tinos" w:eastAsia="Tinos" w:hAnsi="Tinos" w:cs="Tinos"/>
        </w:rPr>
        <w:t>гента (включая конечных бенефициаров).</w:t>
      </w:r>
    </w:p>
    <w:p w:rsidR="005E55F6" w:rsidRDefault="00F17B9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5E55F6" w:rsidRDefault="00F17B9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5E55F6" w:rsidRDefault="00F17B96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5E55F6">
        <w:trPr>
          <w:trHeight w:val="411"/>
        </w:trPr>
        <w:tc>
          <w:tcPr>
            <w:tcW w:w="4819" w:type="dxa"/>
          </w:tcPr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КРАСНОЯРСКОЕ ОТДЕ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ЛЕНИЕ №8646 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5E55F6" w:rsidRDefault="00F17B9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961" w:type="dxa"/>
          </w:tcPr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5E55F6" w:rsidRDefault="005E55F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5E55F6" w:rsidRDefault="00F17B9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5E55F6">
        <w:trPr>
          <w:trHeight w:val="202"/>
        </w:trPr>
        <w:tc>
          <w:tcPr>
            <w:tcW w:w="4819" w:type="dxa"/>
          </w:tcPr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5E55F6">
        <w:trPr>
          <w:trHeight w:val="679"/>
        </w:trPr>
        <w:tc>
          <w:tcPr>
            <w:tcW w:w="4819" w:type="dxa"/>
          </w:tcPr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E55F6" w:rsidRDefault="00F17B9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5E55F6" w:rsidRDefault="005E55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5E55F6" w:rsidRDefault="005E55F6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5E55F6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5E55F6" w:rsidRDefault="005E55F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55F6" w:rsidRDefault="00F17B96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5E55F6" w:rsidRDefault="00F17B9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5E55F6" w:rsidRDefault="00F17B96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5E55F6" w:rsidRDefault="00F17B96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5E55F6" w:rsidRDefault="005E55F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5E55F6" w:rsidRDefault="005E55F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5E55F6" w:rsidRDefault="00F17B9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5E55F6" w:rsidRDefault="00F17B9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126"/>
        <w:gridCol w:w="1701"/>
        <w:gridCol w:w="1418"/>
        <w:gridCol w:w="567"/>
        <w:gridCol w:w="567"/>
        <w:gridCol w:w="992"/>
        <w:gridCol w:w="1134"/>
      </w:tblGrid>
      <w:tr w:rsidR="005E55F6">
        <w:tc>
          <w:tcPr>
            <w:tcW w:w="567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5E55F6" w:rsidRDefault="005E55F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5E55F6" w:rsidRDefault="00F17B96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8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Реестровый номер товара (при наличии)</w:t>
            </w:r>
          </w:p>
        </w:tc>
        <w:tc>
          <w:tcPr>
            <w:tcW w:w="567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567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5E55F6">
        <w:trPr>
          <w:trHeight w:val="530"/>
        </w:trPr>
        <w:tc>
          <w:tcPr>
            <w:tcW w:w="567" w:type="dxa"/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5F6" w:rsidRDefault="00F17B9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4211110023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5F6" w:rsidRDefault="00F17B96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Термометр ТКП160СгМ3/0-120/1,5-6-200-12А</w:t>
            </w:r>
          </w:p>
        </w:tc>
        <w:tc>
          <w:tcPr>
            <w:tcW w:w="1701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5F6" w:rsidRDefault="00F17B9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5F6" w:rsidRDefault="00F17B9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5E55F6">
        <w:trPr>
          <w:trHeight w:val="268"/>
        </w:trPr>
        <w:tc>
          <w:tcPr>
            <w:tcW w:w="9213" w:type="dxa"/>
            <w:gridSpan w:val="8"/>
            <w:vAlign w:val="center"/>
          </w:tcPr>
          <w:p w:rsidR="005E55F6" w:rsidRDefault="00F17B96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5E55F6">
        <w:trPr>
          <w:trHeight w:val="273"/>
        </w:trPr>
        <w:tc>
          <w:tcPr>
            <w:tcW w:w="9213" w:type="dxa"/>
            <w:gridSpan w:val="8"/>
            <w:vAlign w:val="center"/>
          </w:tcPr>
          <w:p w:rsidR="005E55F6" w:rsidRDefault="00F17B96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5E55F6">
        <w:trPr>
          <w:trHeight w:val="276"/>
        </w:trPr>
        <w:tc>
          <w:tcPr>
            <w:tcW w:w="9213" w:type="dxa"/>
            <w:gridSpan w:val="8"/>
            <w:vAlign w:val="center"/>
          </w:tcPr>
          <w:p w:rsidR="005E55F6" w:rsidRDefault="00F17B96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5E55F6" w:rsidRDefault="005E55F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5E55F6" w:rsidRDefault="00F17B9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5E55F6" w:rsidRDefault="00F17B9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</w:t>
      </w:r>
      <w:r>
        <w:rPr>
          <w:rFonts w:ascii="Tinos" w:eastAsia="Tinos" w:hAnsi="Tinos" w:cs="Tinos"/>
          <w:sz w:val="22"/>
          <w:szCs w:val="22"/>
        </w:rPr>
        <w:t>в период с 01.04.2026 г. по 30.04.2026 г.</w:t>
      </w:r>
    </w:p>
    <w:p w:rsidR="005E55F6" w:rsidRDefault="00F17B96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5E55F6" w:rsidRDefault="00F17B96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5E55F6" w:rsidRDefault="00F17B9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5E55F6" w:rsidRDefault="00F17B9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5E55F6" w:rsidRDefault="00F17B96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5E55F6" w:rsidRDefault="00F17B96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5E55F6" w:rsidRDefault="005E55F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5E55F6" w:rsidRDefault="005E55F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5E55F6" w:rsidRDefault="00F17B96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5E55F6" w:rsidRDefault="00F17B96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</w:t>
      </w:r>
      <w:r>
        <w:rPr>
          <w:rFonts w:ascii="Tinos" w:eastAsia="Tinos" w:hAnsi="Tinos" w:cs="Tinos"/>
        </w:rPr>
        <w:t xml:space="preserve">   </w:t>
      </w:r>
    </w:p>
    <w:p w:rsidR="005E55F6" w:rsidRDefault="00F17B9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5E55F6" w:rsidRDefault="00F17B9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5E55F6" w:rsidRDefault="00F17B96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E55F6" w:rsidRDefault="00F17B96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5E55F6" w:rsidRDefault="00F17B96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5E55F6" w:rsidRDefault="005E55F6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5E55F6" w:rsidRDefault="00F17B96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5E55F6" w:rsidRDefault="00F17B96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5E55F6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5E55F6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E55F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E55F6" w:rsidRDefault="00F17B9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5E55F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5F6" w:rsidRDefault="00F17B9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F6" w:rsidRDefault="005E55F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5E55F6" w:rsidRDefault="005E55F6">
      <w:pPr>
        <w:spacing w:after="0" w:line="17" w:lineRule="atLeast"/>
        <w:rPr>
          <w:rFonts w:ascii="Tinos" w:hAnsi="Tinos" w:cs="Tinos"/>
        </w:rPr>
      </w:pPr>
    </w:p>
    <w:p w:rsidR="005E55F6" w:rsidRDefault="005E55F6">
      <w:pPr>
        <w:spacing w:after="0" w:line="17" w:lineRule="atLeast"/>
        <w:rPr>
          <w:rFonts w:ascii="Tinos" w:hAnsi="Tinos" w:cs="Tinos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rPr>
          <w:rFonts w:ascii="Times New Roman" w:eastAsia="Times New Roman" w:hAnsi="Times New Roman" w:cs="Times New Roman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F17B9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5E55F6" w:rsidRDefault="00F17B9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3</w:t>
      </w:r>
    </w:p>
    <w:p w:rsidR="005E55F6" w:rsidRDefault="00F17B96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E55F6" w:rsidRDefault="00F17B96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от "____" __________ 20___</w:t>
      </w:r>
    </w:p>
    <w:p w:rsidR="005E55F6" w:rsidRDefault="005E55F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5E55F6" w:rsidRDefault="005E55F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5E55F6" w:rsidRDefault="005E55F6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2" w:name="_Ref276562987"/>
    </w:p>
    <w:p w:rsidR="005E55F6" w:rsidRDefault="005E55F6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5E55F6" w:rsidRDefault="00F17B96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5E55F6" w:rsidRDefault="005E55F6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5E55F6" w:rsidRDefault="005E55F6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5E55F6" w:rsidRDefault="00F17B96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5E55F6" w:rsidRDefault="00F17B96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5E55F6" w:rsidRDefault="005E55F6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5E55F6" w:rsidRDefault="00F17B96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</w:t>
      </w:r>
      <w:r>
        <w:rPr>
          <w:rFonts w:ascii="Tinos" w:eastAsia="Tinos" w:hAnsi="Tinos" w:cs="Tinos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5E55F6" w:rsidRDefault="00F17B96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5E55F6" w:rsidRDefault="00F17B96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</w:t>
      </w:r>
      <w:r>
        <w:rPr>
          <w:rFonts w:ascii="Tinos" w:eastAsia="Tinos" w:hAnsi="Tinos" w:cs="Tinos"/>
          <w:b/>
          <w:i/>
        </w:rPr>
        <w:t>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5E55F6" w:rsidRDefault="00F17B96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5E55F6" w:rsidRDefault="00F17B96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</w:t>
      </w:r>
      <w:r>
        <w:rPr>
          <w:rFonts w:ascii="Tinos" w:eastAsia="Tinos" w:hAnsi="Tinos" w:cs="Tinos"/>
          <w:b/>
          <w:i/>
        </w:rPr>
        <w:t>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 xml:space="preserve">, зарегистрированному по адресу: г. Красноярск, ул. Бограда 144 </w:t>
      </w:r>
      <w:r>
        <w:rPr>
          <w:rFonts w:ascii="Tinos" w:eastAsia="Tinos" w:hAnsi="Tinos" w:cs="Tinos"/>
        </w:rPr>
        <w:t>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</w:r>
      <w:r>
        <w:rPr>
          <w:rFonts w:ascii="Tinos" w:eastAsia="Tinos" w:hAnsi="Tinos" w:cs="Tinos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</w:t>
      </w:r>
      <w:r>
        <w:rPr>
          <w:rFonts w:ascii="Tinos" w:eastAsia="Tinos" w:hAnsi="Tinos" w:cs="Tinos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</w:t>
      </w:r>
      <w:r>
        <w:rPr>
          <w:rFonts w:ascii="Tinos" w:eastAsia="Tinos" w:hAnsi="Tinos" w:cs="Tinos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 xml:space="preserve">а также связанных с ними иных </w:t>
      </w:r>
      <w:r>
        <w:rPr>
          <w:rFonts w:ascii="Tinos" w:eastAsia="Tinos" w:hAnsi="Tinos" w:cs="Tinos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</w:t>
      </w:r>
      <w:r>
        <w:rPr>
          <w:rFonts w:ascii="Tinos" w:eastAsia="Tinos" w:hAnsi="Tinos" w:cs="Tinos"/>
          <w:color w:val="000000"/>
        </w:rPr>
        <w:t>__                                 ___________________________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        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 xml:space="preserve">М.П. </w:t>
      </w:r>
      <w:r>
        <w:rPr>
          <w:rFonts w:ascii="Tinos" w:eastAsia="Tinos" w:hAnsi="Tinos" w:cs="Tinos"/>
          <w:b/>
          <w:bCs/>
        </w:rPr>
        <w:t xml:space="preserve">                                                                                 М.П.</w:t>
      </w:r>
    </w:p>
    <w:p w:rsidR="005E55F6" w:rsidRDefault="005E55F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</w:t>
      </w:r>
      <w:r>
        <w:rPr>
          <w:rFonts w:ascii="Tinos" w:eastAsia="Tinos" w:hAnsi="Tinos" w:cs="Tinos"/>
          <w:sz w:val="20"/>
          <w:szCs w:val="20"/>
        </w:rPr>
        <w:t>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</w:t>
      </w:r>
      <w:r>
        <w:rPr>
          <w:rFonts w:ascii="Tinos" w:eastAsia="Tinos" w:hAnsi="Tinos" w:cs="Tinos"/>
          <w:sz w:val="20"/>
          <w:szCs w:val="20"/>
        </w:rPr>
        <w:t xml:space="preserve">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E55F6" w:rsidRDefault="00F17B9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</w:t>
      </w:r>
      <w:r>
        <w:rPr>
          <w:rFonts w:ascii="Tinos" w:eastAsia="Tinos" w:hAnsi="Tinos" w:cs="Tinos"/>
          <w:sz w:val="20"/>
          <w:szCs w:val="20"/>
        </w:rPr>
        <w:t xml:space="preserve">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</w:t>
      </w:r>
      <w:r>
        <w:rPr>
          <w:rFonts w:ascii="Tinos" w:eastAsia="Tinos" w:hAnsi="Tinos" w:cs="Tinos"/>
          <w:sz w:val="20"/>
          <w:szCs w:val="20"/>
        </w:rPr>
        <w:t>, отчество; серия и номер документа, удостоверяющего личность; ИНН (участников, учредителей, акционеров, руководителей).</w:t>
      </w:r>
    </w:p>
    <w:p w:rsidR="005E55F6" w:rsidRDefault="00F17B96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</w:t>
      </w:r>
      <w:r>
        <w:rPr>
          <w:rFonts w:ascii="Tinos" w:eastAsia="Tinos" w:hAnsi="Tinos" w:cs="Tinos"/>
          <w:sz w:val="20"/>
          <w:szCs w:val="20"/>
        </w:rPr>
        <w:t>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</w:t>
      </w:r>
      <w:r>
        <w:rPr>
          <w:rFonts w:ascii="Tinos" w:eastAsia="Tinos" w:hAnsi="Tinos" w:cs="Tinos"/>
          <w:sz w:val="20"/>
          <w:szCs w:val="20"/>
        </w:rPr>
        <w:t xml:space="preserve">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</w:t>
      </w:r>
      <w:r>
        <w:rPr>
          <w:rFonts w:ascii="Tinos" w:eastAsia="Tinos" w:hAnsi="Tinos" w:cs="Tinos"/>
          <w:sz w:val="20"/>
          <w:szCs w:val="20"/>
        </w:rPr>
        <w:t>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</w:t>
      </w:r>
      <w:r>
        <w:rPr>
          <w:rFonts w:ascii="Tinos" w:eastAsia="Tinos" w:hAnsi="Tinos" w:cs="Tinos"/>
          <w:sz w:val="20"/>
          <w:szCs w:val="20"/>
        </w:rPr>
        <w:t>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5E55F6" w:rsidRDefault="005E55F6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5E55F6">
        <w:trPr>
          <w:trHeight w:val="80"/>
        </w:trPr>
        <w:tc>
          <w:tcPr>
            <w:tcW w:w="10613" w:type="dxa"/>
          </w:tcPr>
          <w:p w:rsidR="005E55F6" w:rsidRDefault="005E55F6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5E55F6">
        <w:tc>
          <w:tcPr>
            <w:tcW w:w="10613" w:type="dxa"/>
          </w:tcPr>
          <w:p w:rsidR="005E55F6" w:rsidRDefault="00F17B96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5E55F6">
        <w:trPr>
          <w:trHeight w:val="3050"/>
        </w:trPr>
        <w:tc>
          <w:tcPr>
            <w:tcW w:w="10613" w:type="dxa"/>
          </w:tcPr>
          <w:p w:rsidR="005E55F6" w:rsidRDefault="005E55F6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5E55F6">
              <w:trPr>
                <w:trHeight w:val="411"/>
              </w:trPr>
              <w:tc>
                <w:tcPr>
                  <w:tcW w:w="4896" w:type="dxa"/>
                </w:tcPr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Cs/>
                    </w:rPr>
                    <w:t>____ /</w:t>
                  </w:r>
                </w:p>
              </w:tc>
            </w:tr>
            <w:tr w:rsidR="005E55F6">
              <w:trPr>
                <w:trHeight w:val="394"/>
              </w:trPr>
              <w:tc>
                <w:tcPr>
                  <w:tcW w:w="4896" w:type="dxa"/>
                </w:tcPr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</w:tr>
            <w:tr w:rsidR="005E55F6">
              <w:trPr>
                <w:trHeight w:val="679"/>
              </w:trPr>
              <w:tc>
                <w:tcPr>
                  <w:tcW w:w="4896" w:type="dxa"/>
                </w:tcPr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5E55F6" w:rsidRDefault="00F17B9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 _____________20___г.</w:t>
                  </w:r>
                </w:p>
                <w:p w:rsidR="005E55F6" w:rsidRDefault="005E55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5E55F6" w:rsidRDefault="005E55F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5E55F6" w:rsidRDefault="005E55F6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5E55F6" w:rsidRDefault="00F17B96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E55F6" w:rsidRDefault="005E55F6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5E55F6" w:rsidRDefault="005E55F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5E55F6" w:rsidRDefault="005E55F6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5E55F6" w:rsidRDefault="005E55F6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5E55F6" w:rsidRDefault="00F17B96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5E55F6" w:rsidRDefault="00F17B96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5E55F6" w:rsidRDefault="00F17B96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F17B9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5E55F6" w:rsidRDefault="00F17B9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5E55F6" w:rsidRDefault="005E55F6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E55F6" w:rsidRDefault="00F17B96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5E55F6" w:rsidRDefault="00F17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5E55F6" w:rsidRDefault="00F17B9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5E55F6" w:rsidRDefault="00F17B9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5E55F6" w:rsidRDefault="00F17B9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5E55F6" w:rsidRDefault="00F17B9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5E55F6" w:rsidRDefault="00F17B9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5E55F6" w:rsidRDefault="00F17B9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5E55F6" w:rsidRDefault="00F17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5E55F6" w:rsidRDefault="00F17B9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eastAsia="Tinos" w:hAnsi="Tinos" w:cs="Tinos"/>
          <w:color w:val="000000"/>
          <w:sz w:val="20"/>
          <w:szCs w:val="20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5E55F6" w:rsidRDefault="00F17B9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rFonts w:ascii="Tinos" w:eastAsia="Tinos" w:hAnsi="Tinos" w:cs="Tinos"/>
          <w:color w:val="000000"/>
          <w:sz w:val="20"/>
          <w:szCs w:val="20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</w:p>
    <w:p w:rsidR="005E55F6" w:rsidRDefault="00F17B9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5E55F6" w:rsidRDefault="00F17B9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5E55F6" w:rsidRDefault="00F17B9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5E55F6" w:rsidRDefault="00F17B9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5E55F6" w:rsidRDefault="00F17B9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5E55F6">
        <w:trPr>
          <w:trHeight w:val="1015"/>
        </w:trPr>
        <w:tc>
          <w:tcPr>
            <w:tcW w:w="4819" w:type="dxa"/>
          </w:tcPr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Покупатель:</w:t>
            </w:r>
          </w:p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_____________________/ А.В. Лукин /</w:t>
            </w:r>
          </w:p>
        </w:tc>
        <w:tc>
          <w:tcPr>
            <w:tcW w:w="5102" w:type="dxa"/>
          </w:tcPr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Поставщик:</w:t>
            </w:r>
          </w:p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Cs/>
                <w:sz w:val="20"/>
                <w:szCs w:val="20"/>
              </w:rPr>
            </w:pPr>
          </w:p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_____________________/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</w:t>
            </w:r>
            <w:r>
              <w:rPr>
                <w:rFonts w:ascii="Tinos" w:eastAsia="Tinos" w:hAnsi="Tinos" w:cs="Tinos"/>
                <w:bCs/>
                <w:sz w:val="20"/>
                <w:szCs w:val="20"/>
              </w:rPr>
              <w:t>____ /</w:t>
            </w:r>
          </w:p>
        </w:tc>
      </w:tr>
      <w:tr w:rsidR="005E55F6">
        <w:trPr>
          <w:trHeight w:val="395"/>
        </w:trPr>
        <w:tc>
          <w:tcPr>
            <w:tcW w:w="4819" w:type="dxa"/>
          </w:tcPr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  <w:tc>
          <w:tcPr>
            <w:tcW w:w="5102" w:type="dxa"/>
          </w:tcPr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</w:tr>
      <w:tr w:rsidR="005E55F6">
        <w:trPr>
          <w:trHeight w:val="762"/>
        </w:trPr>
        <w:tc>
          <w:tcPr>
            <w:tcW w:w="4819" w:type="dxa"/>
          </w:tcPr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«_____»_____________20___г.</w:t>
            </w:r>
          </w:p>
        </w:tc>
        <w:tc>
          <w:tcPr>
            <w:tcW w:w="5102" w:type="dxa"/>
          </w:tcPr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5E55F6" w:rsidRDefault="00F17B9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 _____________20___г.</w:t>
            </w:r>
          </w:p>
          <w:p w:rsidR="005E55F6" w:rsidRDefault="005E55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5E55F6" w:rsidRDefault="005E55F6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5E55F6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5F6" w:rsidRDefault="00F17B96">
      <w:pPr>
        <w:spacing w:after="0" w:line="240" w:lineRule="auto"/>
      </w:pPr>
      <w:r>
        <w:separator/>
      </w:r>
    </w:p>
  </w:endnote>
  <w:endnote w:type="continuationSeparator" w:id="0">
    <w:p w:rsidR="005E55F6" w:rsidRDefault="00F17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5E55F6" w:rsidRDefault="00F17B96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5E55F6" w:rsidRDefault="005E55F6">
    <w:pPr>
      <w:pStyle w:val="af9"/>
    </w:pPr>
  </w:p>
  <w:p w:rsidR="005E55F6" w:rsidRDefault="005E55F6">
    <w:pPr>
      <w:pStyle w:val="af9"/>
    </w:pPr>
  </w:p>
  <w:p w:rsidR="005E55F6" w:rsidRDefault="005E55F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5F6" w:rsidRDefault="00F17B96">
      <w:pPr>
        <w:spacing w:after="0" w:line="240" w:lineRule="auto"/>
      </w:pPr>
      <w:r>
        <w:separator/>
      </w:r>
    </w:p>
  </w:footnote>
  <w:footnote w:type="continuationSeparator" w:id="0">
    <w:p w:rsidR="005E55F6" w:rsidRDefault="00F17B96">
      <w:pPr>
        <w:spacing w:after="0" w:line="240" w:lineRule="auto"/>
      </w:pPr>
      <w:r>
        <w:continuationSeparator/>
      </w:r>
    </w:p>
  </w:footnote>
  <w:footnote w:id="1">
    <w:p w:rsidR="005E55F6" w:rsidRDefault="00F17B96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5E55F6" w:rsidRDefault="00F17B96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5E55F6" w:rsidRDefault="00F17B96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5E55F6" w:rsidRDefault="00F17B96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5E55F6" w:rsidRDefault="00F17B96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</w:t>
      </w:r>
      <w:r>
        <w:rPr>
          <w:rFonts w:ascii="Tinos" w:eastAsia="Tinos" w:hAnsi="Tinos" w:cs="Tinos"/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rFonts w:ascii="Tinos" w:eastAsia="Tinos" w:hAnsi="Tinos" w:cs="Tinos"/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5E55F6" w:rsidRDefault="005E55F6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013E"/>
    <w:multiLevelType w:val="hybridMultilevel"/>
    <w:tmpl w:val="A9686C88"/>
    <w:lvl w:ilvl="0" w:tplc="217E5A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77CCA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31648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DD015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25E61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D7231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BB054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E093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B036B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691F91"/>
    <w:multiLevelType w:val="hybridMultilevel"/>
    <w:tmpl w:val="53AA1BD0"/>
    <w:lvl w:ilvl="0" w:tplc="6E4823A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6A2C1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6144E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42A24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38A547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C1834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04C6F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3A05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45A88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6FA2A27"/>
    <w:multiLevelType w:val="multilevel"/>
    <w:tmpl w:val="67941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BD3747"/>
    <w:multiLevelType w:val="multilevel"/>
    <w:tmpl w:val="99DE466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4" w15:restartNumberingAfterBreak="0">
    <w:nsid w:val="20F21710"/>
    <w:multiLevelType w:val="multilevel"/>
    <w:tmpl w:val="5AB085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21100D35"/>
    <w:multiLevelType w:val="multilevel"/>
    <w:tmpl w:val="B980D8F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4B610B9"/>
    <w:multiLevelType w:val="hybridMultilevel"/>
    <w:tmpl w:val="5BE279FA"/>
    <w:lvl w:ilvl="0" w:tplc="FB8CED3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408C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C3AF3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BB054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1A85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8A2F6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076FD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C8069F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E4896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B8A78D1"/>
    <w:multiLevelType w:val="multilevel"/>
    <w:tmpl w:val="8908820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4820A1D"/>
    <w:multiLevelType w:val="multilevel"/>
    <w:tmpl w:val="DE28496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34A14BD6"/>
    <w:multiLevelType w:val="hybridMultilevel"/>
    <w:tmpl w:val="375417F4"/>
    <w:lvl w:ilvl="0" w:tplc="339EB186">
      <w:start w:val="1"/>
      <w:numFmt w:val="decimal"/>
      <w:lvlText w:val="%1."/>
      <w:lvlJc w:val="left"/>
      <w:pPr>
        <w:ind w:left="709" w:hanging="360"/>
      </w:pPr>
    </w:lvl>
    <w:lvl w:ilvl="1" w:tplc="F2E6042E">
      <w:start w:val="1"/>
      <w:numFmt w:val="lowerLetter"/>
      <w:lvlText w:val="%2."/>
      <w:lvlJc w:val="left"/>
      <w:pPr>
        <w:ind w:left="1429" w:hanging="360"/>
      </w:pPr>
    </w:lvl>
    <w:lvl w:ilvl="2" w:tplc="D2F2096E">
      <w:start w:val="1"/>
      <w:numFmt w:val="lowerRoman"/>
      <w:lvlText w:val="%3."/>
      <w:lvlJc w:val="right"/>
      <w:pPr>
        <w:ind w:left="2149" w:hanging="180"/>
      </w:pPr>
    </w:lvl>
    <w:lvl w:ilvl="3" w:tplc="0248C276">
      <w:start w:val="1"/>
      <w:numFmt w:val="decimal"/>
      <w:lvlText w:val="%4."/>
      <w:lvlJc w:val="left"/>
      <w:pPr>
        <w:ind w:left="2869" w:hanging="360"/>
      </w:pPr>
    </w:lvl>
    <w:lvl w:ilvl="4" w:tplc="9A58A368">
      <w:start w:val="1"/>
      <w:numFmt w:val="lowerLetter"/>
      <w:lvlText w:val="%5."/>
      <w:lvlJc w:val="left"/>
      <w:pPr>
        <w:ind w:left="3589" w:hanging="360"/>
      </w:pPr>
    </w:lvl>
    <w:lvl w:ilvl="5" w:tplc="516621C2">
      <w:start w:val="1"/>
      <w:numFmt w:val="lowerRoman"/>
      <w:lvlText w:val="%6."/>
      <w:lvlJc w:val="right"/>
      <w:pPr>
        <w:ind w:left="4309" w:hanging="180"/>
      </w:pPr>
    </w:lvl>
    <w:lvl w:ilvl="6" w:tplc="8AEE6BF4">
      <w:start w:val="1"/>
      <w:numFmt w:val="decimal"/>
      <w:lvlText w:val="%7."/>
      <w:lvlJc w:val="left"/>
      <w:pPr>
        <w:ind w:left="5029" w:hanging="360"/>
      </w:pPr>
    </w:lvl>
    <w:lvl w:ilvl="7" w:tplc="F8B6EFDA">
      <w:start w:val="1"/>
      <w:numFmt w:val="lowerLetter"/>
      <w:lvlText w:val="%8."/>
      <w:lvlJc w:val="left"/>
      <w:pPr>
        <w:ind w:left="5749" w:hanging="360"/>
      </w:pPr>
    </w:lvl>
    <w:lvl w:ilvl="8" w:tplc="391C345E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392F73A1"/>
    <w:multiLevelType w:val="hybridMultilevel"/>
    <w:tmpl w:val="7086233A"/>
    <w:lvl w:ilvl="0" w:tplc="AEAA20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8BE37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6B2DA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FB894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26648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3A10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584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6DE89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6BC7F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938507D"/>
    <w:multiLevelType w:val="hybridMultilevel"/>
    <w:tmpl w:val="0646FB90"/>
    <w:lvl w:ilvl="0" w:tplc="45CAD9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989C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C829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CA8861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48D4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FE854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4E3E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8EC06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5EA44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2CC474A"/>
    <w:multiLevelType w:val="multilevel"/>
    <w:tmpl w:val="F66C373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435F49D8"/>
    <w:multiLevelType w:val="multilevel"/>
    <w:tmpl w:val="735E3EA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45201FCD"/>
    <w:multiLevelType w:val="multilevel"/>
    <w:tmpl w:val="56AC92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C6C7F22"/>
    <w:multiLevelType w:val="hybridMultilevel"/>
    <w:tmpl w:val="13061702"/>
    <w:lvl w:ilvl="0" w:tplc="20B88C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A4CC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9400B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DFC00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A48517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D4EE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F946B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E4D4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F365D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F977F49"/>
    <w:multiLevelType w:val="multilevel"/>
    <w:tmpl w:val="E6A008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B41676"/>
    <w:multiLevelType w:val="hybridMultilevel"/>
    <w:tmpl w:val="E7A4FD20"/>
    <w:lvl w:ilvl="0" w:tplc="42B23B1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D22CD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10630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DA84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1DCAB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55AB34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B3049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F2EC8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CDABD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633F3125"/>
    <w:multiLevelType w:val="multilevel"/>
    <w:tmpl w:val="8AB6CFB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678C2ACE"/>
    <w:multiLevelType w:val="hybridMultilevel"/>
    <w:tmpl w:val="C97C2488"/>
    <w:lvl w:ilvl="0" w:tplc="C0F4D5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E424B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A1816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44AD2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660C4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0C01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D9894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CDA898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1B0C3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7C002F5"/>
    <w:multiLevelType w:val="multilevel"/>
    <w:tmpl w:val="32961CA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1" w15:restartNumberingAfterBreak="0">
    <w:nsid w:val="7C970C7D"/>
    <w:multiLevelType w:val="multilevel"/>
    <w:tmpl w:val="C34CAD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"/>
  </w:num>
  <w:num w:numId="6">
    <w:abstractNumId w:val="16"/>
  </w:num>
  <w:num w:numId="7">
    <w:abstractNumId w:val="14"/>
  </w:num>
  <w:num w:numId="8">
    <w:abstractNumId w:val="0"/>
  </w:num>
  <w:num w:numId="9">
    <w:abstractNumId w:val="15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13"/>
  </w:num>
  <w:num w:numId="15">
    <w:abstractNumId w:val="9"/>
  </w:num>
  <w:num w:numId="16">
    <w:abstractNumId w:val="1"/>
  </w:num>
  <w:num w:numId="17">
    <w:abstractNumId w:val="8"/>
  </w:num>
  <w:num w:numId="18">
    <w:abstractNumId w:val="11"/>
  </w:num>
  <w:num w:numId="19">
    <w:abstractNumId w:val="18"/>
  </w:num>
  <w:num w:numId="20">
    <w:abstractNumId w:val="12"/>
  </w:num>
  <w:num w:numId="21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F6"/>
    <w:rsid w:val="005E55F6"/>
    <w:rsid w:val="00F1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1398"/>
  <w15:docId w15:val="{36E4D65E-1209-48C8-8348-A0269C0B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8F624-2AE7-49D3-9102-51BD100C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8905</Words>
  <Characters>50761</Characters>
  <Application>Microsoft Office Word</Application>
  <DocSecurity>0</DocSecurity>
  <Lines>423</Lines>
  <Paragraphs>119</Paragraphs>
  <ScaleCrop>false</ScaleCrop>
  <Company>Microsoft</Company>
  <LinksUpToDate>false</LinksUpToDate>
  <CharactersWithSpaces>59547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191</cp:revision>
  <dcterms:created xsi:type="dcterms:W3CDTF">2023-08-25T12:30:00Z</dcterms:created>
  <dcterms:modified xsi:type="dcterms:W3CDTF">2025-10-10T03:06:00Z</dcterms:modified>
</cp:coreProperties>
</file>